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15" w:rsidRPr="00296102" w:rsidRDefault="007E1015" w:rsidP="007E1015">
      <w:pPr>
        <w:rPr>
          <w:rFonts w:asciiTheme="minorHAnsi" w:hAnsiTheme="minorHAnsi"/>
          <w:sz w:val="22"/>
        </w:rPr>
      </w:pPr>
      <w:r>
        <w:rPr>
          <w:rFonts w:asciiTheme="minorHAnsi" w:hAnsiTheme="minorHAnsi"/>
          <w:noProof/>
          <w:sz w:val="22"/>
          <w:lang w:eastAsia="en-CA"/>
        </w:rPr>
        <w:drawing>
          <wp:anchor distT="0" distB="0" distL="114300" distR="114300" simplePos="0" relativeHeight="251659264" behindDoc="1" locked="0" layoutInCell="1" allowOverlap="1">
            <wp:simplePos x="0" y="0"/>
            <wp:positionH relativeFrom="column">
              <wp:posOffset>-390525</wp:posOffset>
            </wp:positionH>
            <wp:positionV relativeFrom="paragraph">
              <wp:posOffset>-476250</wp:posOffset>
            </wp:positionV>
            <wp:extent cx="2227580" cy="2533650"/>
            <wp:effectExtent l="19050" t="0" r="1270" b="0"/>
            <wp:wrapTight wrapText="right">
              <wp:wrapPolygon edited="0">
                <wp:start x="-185" y="0"/>
                <wp:lineTo x="-185" y="21438"/>
                <wp:lineTo x="21612" y="21438"/>
                <wp:lineTo x="21612" y="0"/>
                <wp:lineTo x="-185" y="0"/>
              </wp:wrapPolygon>
            </wp:wrapTight>
            <wp:docPr id="6" name="il_fi" descr="http://3.bp.blogspot.com/-AEXUYr-GXWM/UPk1XIB39-I/AAAAAAAABUw/C0SJEt6jNHU/s640/crayon-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AEXUYr-GXWM/UPk1XIB39-I/AAAAAAAABUw/C0SJEt6jNHU/s640/crayon-sculpture.jpg"/>
                    <pic:cNvPicPr>
                      <a:picLocks noChangeAspect="1" noChangeArrowheads="1"/>
                    </pic:cNvPicPr>
                  </pic:nvPicPr>
                  <pic:blipFill>
                    <a:blip r:embed="rId5" cstate="print"/>
                    <a:srcRect/>
                    <a:stretch>
                      <a:fillRect/>
                    </a:stretch>
                  </pic:blipFill>
                  <pic:spPr bwMode="auto">
                    <a:xfrm>
                      <a:off x="0" y="0"/>
                      <a:ext cx="2227580" cy="2533650"/>
                    </a:xfrm>
                    <a:prstGeom prst="rect">
                      <a:avLst/>
                    </a:prstGeom>
                    <a:noFill/>
                    <a:ln w="9525">
                      <a:noFill/>
                      <a:miter lim="800000"/>
                      <a:headEnd/>
                      <a:tailEnd/>
                    </a:ln>
                  </pic:spPr>
                </pic:pic>
              </a:graphicData>
            </a:graphic>
          </wp:anchor>
        </w:drawing>
      </w:r>
      <w:r w:rsidRPr="00296102">
        <w:rPr>
          <w:rFonts w:asciiTheme="minorHAnsi" w:hAnsiTheme="minorHAnsi"/>
          <w:sz w:val="22"/>
        </w:rPr>
        <w:t>AVI 4M</w:t>
      </w:r>
    </w:p>
    <w:p w:rsidR="007E1015" w:rsidRDefault="007E1015" w:rsidP="007E1015">
      <w:pPr>
        <w:rPr>
          <w:rFonts w:asciiTheme="minorHAnsi" w:hAnsiTheme="minorHAnsi"/>
          <w:sz w:val="22"/>
        </w:rPr>
      </w:pPr>
      <w:r w:rsidRPr="00296102">
        <w:rPr>
          <w:rFonts w:asciiTheme="minorHAnsi" w:hAnsiTheme="minorHAnsi"/>
          <w:sz w:val="22"/>
        </w:rPr>
        <w:t>Showalter</w:t>
      </w:r>
    </w:p>
    <w:p w:rsidR="007E1015" w:rsidRPr="00296102" w:rsidRDefault="007E1015" w:rsidP="007E1015">
      <w:pPr>
        <w:jc w:val="center"/>
        <w:rPr>
          <w:rFonts w:asciiTheme="minorHAnsi" w:hAnsiTheme="minorHAnsi"/>
          <w:b/>
          <w:sz w:val="40"/>
          <w:szCs w:val="40"/>
          <w:u w:val="single"/>
        </w:rPr>
      </w:pPr>
      <w:r w:rsidRPr="00296102">
        <w:rPr>
          <w:rFonts w:asciiTheme="minorHAnsi" w:hAnsiTheme="minorHAnsi"/>
          <w:b/>
          <w:sz w:val="40"/>
          <w:szCs w:val="40"/>
          <w:u w:val="single"/>
        </w:rPr>
        <w:t>Crayon Sculptures</w:t>
      </w:r>
    </w:p>
    <w:p w:rsidR="00553D45" w:rsidRPr="006E1256" w:rsidRDefault="007E1015" w:rsidP="007E1015">
      <w:pPr>
        <w:jc w:val="center"/>
        <w:rPr>
          <w:rFonts w:asciiTheme="minorHAnsi" w:hAnsiTheme="minorHAnsi" w:cs="Arial"/>
          <w:sz w:val="16"/>
          <w:szCs w:val="16"/>
        </w:rPr>
      </w:pPr>
      <w:r w:rsidRPr="006E1256">
        <w:rPr>
          <w:rFonts w:asciiTheme="minorHAnsi" w:hAnsiTheme="minorHAnsi" w:cs="Arial"/>
          <w:sz w:val="16"/>
          <w:szCs w:val="16"/>
        </w:rPr>
        <w:t>(image</w:t>
      </w:r>
      <w:r w:rsidR="006E1256" w:rsidRPr="006E1256">
        <w:rPr>
          <w:rFonts w:asciiTheme="minorHAnsi" w:hAnsiTheme="minorHAnsi" w:cs="Arial"/>
          <w:sz w:val="16"/>
          <w:szCs w:val="16"/>
        </w:rPr>
        <w:t xml:space="preserve">s:cacholamagica.blogspot.com, </w:t>
      </w:r>
      <w:r w:rsidR="006E1256" w:rsidRPr="006E1256">
        <w:rPr>
          <w:rFonts w:ascii="Arial" w:hAnsi="Arial" w:cs="Arial"/>
          <w:sz w:val="16"/>
          <w:szCs w:val="16"/>
        </w:rPr>
        <w:t>toxel.com, inhabitat.com)</w:t>
      </w:r>
    </w:p>
    <w:p w:rsidR="00B72CC5" w:rsidRDefault="007E1015" w:rsidP="007E1015">
      <w:pPr>
        <w:ind w:firstLine="720"/>
        <w:rPr>
          <w:rFonts w:asciiTheme="minorHAnsi" w:hAnsiTheme="minorHAnsi"/>
          <w:szCs w:val="24"/>
        </w:rPr>
      </w:pPr>
      <w:r w:rsidRPr="007E1015">
        <w:rPr>
          <w:rFonts w:asciiTheme="minorHAnsi" w:hAnsiTheme="minorHAnsi"/>
          <w:szCs w:val="24"/>
        </w:rPr>
        <w:t>Continuing with our</w:t>
      </w:r>
      <w:r>
        <w:rPr>
          <w:rFonts w:asciiTheme="minorHAnsi" w:hAnsiTheme="minorHAnsi"/>
          <w:szCs w:val="24"/>
        </w:rPr>
        <w:t xml:space="preserve"> explicit</w:t>
      </w:r>
      <w:r w:rsidRPr="007E1015">
        <w:rPr>
          <w:rFonts w:asciiTheme="minorHAnsi" w:hAnsiTheme="minorHAnsi"/>
          <w:szCs w:val="24"/>
        </w:rPr>
        <w:t xml:space="preserve"> use of the Creative Process</w:t>
      </w:r>
      <w:r>
        <w:rPr>
          <w:rFonts w:asciiTheme="minorHAnsi" w:hAnsiTheme="minorHAnsi"/>
          <w:szCs w:val="24"/>
        </w:rPr>
        <w:t xml:space="preserve"> in the development of our sketchbooks, you will design and create micro sculptures out of crayons. </w:t>
      </w:r>
    </w:p>
    <w:p w:rsidR="00B72CC5" w:rsidRDefault="00B72CC5" w:rsidP="00B72CC5">
      <w:pPr>
        <w:rPr>
          <w:rFonts w:asciiTheme="minorHAnsi" w:hAnsiTheme="minorHAnsi"/>
          <w:b/>
          <w:sz w:val="22"/>
        </w:rPr>
      </w:pPr>
    </w:p>
    <w:p w:rsidR="00B72CC5" w:rsidRPr="00073156" w:rsidRDefault="00B72CC5" w:rsidP="00B72CC5">
      <w:pPr>
        <w:rPr>
          <w:rFonts w:asciiTheme="minorHAnsi" w:hAnsiTheme="minorHAnsi"/>
          <w:b/>
          <w:sz w:val="22"/>
        </w:rPr>
      </w:pPr>
      <w:r w:rsidRPr="00073156">
        <w:rPr>
          <w:rFonts w:asciiTheme="minorHAnsi" w:hAnsiTheme="minorHAnsi"/>
          <w:b/>
          <w:sz w:val="22"/>
        </w:rPr>
        <w:t>Using your Sketchbook:</w:t>
      </w:r>
    </w:p>
    <w:p w:rsidR="00B72CC5" w:rsidRDefault="00B72CC5" w:rsidP="00B72CC5">
      <w:pPr>
        <w:rPr>
          <w:rFonts w:asciiTheme="minorHAnsi" w:hAnsiTheme="minorHAnsi"/>
          <w:szCs w:val="24"/>
        </w:rPr>
      </w:pPr>
      <w:r>
        <w:rPr>
          <w:rFonts w:asciiTheme="minorHAnsi" w:hAnsiTheme="minorHAnsi"/>
          <w:noProof/>
          <w:sz w:val="22"/>
          <w:lang w:eastAsia="en-CA"/>
        </w:rPr>
        <w:drawing>
          <wp:anchor distT="0" distB="0" distL="114300" distR="114300" simplePos="0" relativeHeight="251661312" behindDoc="1" locked="0" layoutInCell="1" allowOverlap="1">
            <wp:simplePos x="0" y="0"/>
            <wp:positionH relativeFrom="column">
              <wp:posOffset>-2456815</wp:posOffset>
            </wp:positionH>
            <wp:positionV relativeFrom="paragraph">
              <wp:posOffset>427990</wp:posOffset>
            </wp:positionV>
            <wp:extent cx="2367280" cy="2009775"/>
            <wp:effectExtent l="19050" t="0" r="0" b="0"/>
            <wp:wrapTight wrapText="right">
              <wp:wrapPolygon edited="0">
                <wp:start x="-174" y="0"/>
                <wp:lineTo x="-174" y="21498"/>
                <wp:lineTo x="21554" y="21498"/>
                <wp:lineTo x="21554" y="0"/>
                <wp:lineTo x="-174" y="0"/>
              </wp:wrapPolygon>
            </wp:wrapTight>
            <wp:docPr id="3" name="Picture 3" descr="Creativ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Process"/>
                    <pic:cNvPicPr>
                      <a:picLocks noChangeAspect="1" noChangeArrowheads="1"/>
                    </pic:cNvPicPr>
                  </pic:nvPicPr>
                  <pic:blipFill>
                    <a:blip r:embed="rId6" cstate="print"/>
                    <a:srcRect/>
                    <a:stretch>
                      <a:fillRect/>
                    </a:stretch>
                  </pic:blipFill>
                  <pic:spPr bwMode="auto">
                    <a:xfrm>
                      <a:off x="0" y="0"/>
                      <a:ext cx="2367280" cy="2009775"/>
                    </a:xfrm>
                    <a:prstGeom prst="rect">
                      <a:avLst/>
                    </a:prstGeom>
                    <a:noFill/>
                    <a:ln w="9525">
                      <a:noFill/>
                      <a:miter lim="800000"/>
                      <a:headEnd/>
                      <a:tailEnd/>
                    </a:ln>
                  </pic:spPr>
                </pic:pic>
              </a:graphicData>
            </a:graphic>
          </wp:anchor>
        </w:drawing>
      </w:r>
      <w:r w:rsidRPr="00073156">
        <w:rPr>
          <w:rFonts w:asciiTheme="minorHAnsi" w:hAnsiTheme="minorHAnsi"/>
          <w:sz w:val="22"/>
        </w:rPr>
        <w:t>Look at the Creative Process illustrated beside.   As an artist you use a combination of the steps highlighted beside to create your work.  Use your sketchbook as a tool to  work through your ideas in this class</w:t>
      </w:r>
      <w:r>
        <w:rPr>
          <w:rFonts w:asciiTheme="minorHAnsi" w:hAnsiTheme="minorHAnsi"/>
          <w:sz w:val="22"/>
        </w:rPr>
        <w:t>.</w:t>
      </w:r>
    </w:p>
    <w:p w:rsidR="00B72CC5" w:rsidRDefault="00B72CC5" w:rsidP="007E1015">
      <w:pPr>
        <w:ind w:firstLine="720"/>
        <w:rPr>
          <w:rFonts w:asciiTheme="minorHAnsi" w:hAnsiTheme="minorHAnsi"/>
          <w:szCs w:val="24"/>
        </w:rPr>
      </w:pPr>
    </w:p>
    <w:p w:rsidR="007E1015" w:rsidRPr="00B72CC5" w:rsidRDefault="00B72CC5" w:rsidP="00B72CC5">
      <w:pPr>
        <w:rPr>
          <w:rFonts w:asciiTheme="minorHAnsi" w:hAnsiTheme="minorHAnsi"/>
          <w:b/>
          <w:szCs w:val="24"/>
        </w:rPr>
      </w:pPr>
      <w:r w:rsidRPr="00B72CC5">
        <w:rPr>
          <w:rFonts w:asciiTheme="minorHAnsi" w:hAnsiTheme="minorHAnsi"/>
          <w:b/>
          <w:szCs w:val="24"/>
        </w:rPr>
        <w:t>Your Challenge:</w:t>
      </w:r>
    </w:p>
    <w:p w:rsidR="00B72CC5" w:rsidRDefault="00B72CC5" w:rsidP="00B72CC5">
      <w:pPr>
        <w:rPr>
          <w:rFonts w:asciiTheme="minorHAnsi" w:hAnsiTheme="minorHAnsi"/>
          <w:sz w:val="22"/>
        </w:rPr>
      </w:pPr>
      <w:r>
        <w:rPr>
          <w:rFonts w:asciiTheme="minorHAnsi" w:hAnsiTheme="minorHAnsi"/>
          <w:szCs w:val="24"/>
        </w:rPr>
        <w:t xml:space="preserve">You will be given several crayons with which you will create at least one micro sculpture.  </w:t>
      </w:r>
      <w:r w:rsidRPr="00073156">
        <w:rPr>
          <w:rFonts w:asciiTheme="minorHAnsi" w:hAnsiTheme="minorHAnsi"/>
          <w:sz w:val="22"/>
        </w:rPr>
        <w:t xml:space="preserve">Think about </w:t>
      </w:r>
      <w:r>
        <w:rPr>
          <w:rFonts w:asciiTheme="minorHAnsi" w:hAnsiTheme="minorHAnsi"/>
          <w:sz w:val="22"/>
        </w:rPr>
        <w:t xml:space="preserve">what </w:t>
      </w:r>
      <w:r w:rsidRPr="00073156">
        <w:rPr>
          <w:rFonts w:asciiTheme="minorHAnsi" w:hAnsiTheme="minorHAnsi"/>
          <w:sz w:val="22"/>
        </w:rPr>
        <w:t xml:space="preserve">the inherent qualities of </w:t>
      </w:r>
      <w:r>
        <w:rPr>
          <w:rFonts w:asciiTheme="minorHAnsi" w:hAnsiTheme="minorHAnsi"/>
          <w:sz w:val="22"/>
        </w:rPr>
        <w:t>wax crayons</w:t>
      </w:r>
      <w:r w:rsidRPr="00073156">
        <w:rPr>
          <w:rFonts w:asciiTheme="minorHAnsi" w:hAnsiTheme="minorHAnsi"/>
          <w:sz w:val="22"/>
        </w:rPr>
        <w:t xml:space="preserve"> are (record this in your sketchbook).    Use this brainstorming list as the starting point to transform your </w:t>
      </w:r>
      <w:r>
        <w:rPr>
          <w:rFonts w:asciiTheme="minorHAnsi" w:hAnsiTheme="minorHAnsi"/>
          <w:sz w:val="22"/>
        </w:rPr>
        <w:t>crayons</w:t>
      </w:r>
      <w:r w:rsidRPr="00073156">
        <w:rPr>
          <w:rFonts w:asciiTheme="minorHAnsi" w:hAnsiTheme="minorHAnsi"/>
          <w:sz w:val="22"/>
        </w:rPr>
        <w:t xml:space="preserve"> into something new.  </w:t>
      </w:r>
      <w:r>
        <w:rPr>
          <w:rFonts w:asciiTheme="minorHAnsi" w:hAnsiTheme="minorHAnsi"/>
          <w:szCs w:val="24"/>
        </w:rPr>
        <w:t xml:space="preserve"> </w:t>
      </w:r>
      <w:r w:rsidRPr="00073156">
        <w:rPr>
          <w:rFonts w:asciiTheme="minorHAnsi" w:hAnsiTheme="minorHAnsi"/>
          <w:sz w:val="22"/>
        </w:rPr>
        <w:t>This is a quick mini-project so your ability to adhere to a tight time line is also being assessed along</w:t>
      </w:r>
      <w:r>
        <w:rPr>
          <w:rFonts w:asciiTheme="minorHAnsi" w:hAnsiTheme="minorHAnsi"/>
          <w:sz w:val="22"/>
        </w:rPr>
        <w:t xml:space="preserve"> with your creative response.</w:t>
      </w:r>
    </w:p>
    <w:p w:rsidR="00B72CC5" w:rsidRDefault="00B72CC5" w:rsidP="00B72CC5">
      <w:pPr>
        <w:rPr>
          <w:rFonts w:asciiTheme="minorHAnsi" w:hAnsiTheme="minorHAnsi"/>
          <w:sz w:val="22"/>
        </w:rPr>
      </w:pPr>
    </w:p>
    <w:p w:rsidR="00B72CC5" w:rsidRPr="00073156" w:rsidRDefault="00B72CC5" w:rsidP="00B72CC5">
      <w:pPr>
        <w:rPr>
          <w:rFonts w:asciiTheme="minorHAnsi" w:hAnsiTheme="minorHAnsi"/>
          <w:b/>
          <w:sz w:val="22"/>
        </w:rPr>
      </w:pPr>
      <w:r w:rsidRPr="00073156">
        <w:rPr>
          <w:rFonts w:asciiTheme="minorHAnsi" w:hAnsiTheme="minorHAnsi"/>
          <w:b/>
          <w:sz w:val="22"/>
        </w:rPr>
        <w:t>The Process:</w:t>
      </w:r>
    </w:p>
    <w:p w:rsidR="00B72CC5" w:rsidRPr="00073156" w:rsidRDefault="006E1256" w:rsidP="00B72CC5">
      <w:pPr>
        <w:pStyle w:val="ListParagraph"/>
        <w:numPr>
          <w:ilvl w:val="0"/>
          <w:numId w:val="1"/>
        </w:numPr>
        <w:rPr>
          <w:rFonts w:asciiTheme="minorHAnsi" w:hAnsiTheme="minorHAnsi"/>
          <w:sz w:val="22"/>
        </w:rPr>
      </w:pPr>
      <w:r>
        <w:rPr>
          <w:rFonts w:asciiTheme="minorHAnsi" w:hAnsiTheme="minorHAnsi"/>
          <w:noProof/>
          <w:sz w:val="22"/>
          <w:lang w:eastAsia="en-CA"/>
        </w:rPr>
        <w:drawing>
          <wp:anchor distT="0" distB="0" distL="114300" distR="114300" simplePos="0" relativeHeight="251662336" behindDoc="1" locked="0" layoutInCell="1" allowOverlap="1">
            <wp:simplePos x="0" y="0"/>
            <wp:positionH relativeFrom="column">
              <wp:posOffset>-590550</wp:posOffset>
            </wp:positionH>
            <wp:positionV relativeFrom="paragraph">
              <wp:posOffset>44450</wp:posOffset>
            </wp:positionV>
            <wp:extent cx="2427605" cy="2157730"/>
            <wp:effectExtent l="19050" t="0" r="0" b="0"/>
            <wp:wrapTight wrapText="right">
              <wp:wrapPolygon edited="0">
                <wp:start x="-170" y="0"/>
                <wp:lineTo x="-170" y="21358"/>
                <wp:lineTo x="21527" y="21358"/>
                <wp:lineTo x="21527" y="0"/>
                <wp:lineTo x="-170" y="0"/>
              </wp:wrapPolygon>
            </wp:wrapTight>
            <wp:docPr id="5" name="il_fi" descr="http://www.toxel.com/wp-content/uploads/2011/01/crayon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xel.com/wp-content/uploads/2011/01/crayons02.jpg"/>
                    <pic:cNvPicPr>
                      <a:picLocks noChangeAspect="1" noChangeArrowheads="1"/>
                    </pic:cNvPicPr>
                  </pic:nvPicPr>
                  <pic:blipFill>
                    <a:blip r:embed="rId7" cstate="print"/>
                    <a:srcRect/>
                    <a:stretch>
                      <a:fillRect/>
                    </a:stretch>
                  </pic:blipFill>
                  <pic:spPr bwMode="auto">
                    <a:xfrm>
                      <a:off x="0" y="0"/>
                      <a:ext cx="2427605" cy="2157730"/>
                    </a:xfrm>
                    <a:prstGeom prst="rect">
                      <a:avLst/>
                    </a:prstGeom>
                    <a:noFill/>
                    <a:ln w="9525">
                      <a:noFill/>
                      <a:miter lim="800000"/>
                      <a:headEnd/>
                      <a:tailEnd/>
                    </a:ln>
                  </pic:spPr>
                </pic:pic>
              </a:graphicData>
            </a:graphic>
          </wp:anchor>
        </w:drawing>
      </w:r>
      <w:r w:rsidR="00B72CC5" w:rsidRPr="00073156">
        <w:rPr>
          <w:rFonts w:asciiTheme="minorHAnsi" w:hAnsiTheme="minorHAnsi"/>
          <w:sz w:val="22"/>
        </w:rPr>
        <w:t>Use the Creative Process shown and your sketchbook to develop your ideas.</w:t>
      </w:r>
    </w:p>
    <w:p w:rsidR="00B72CC5" w:rsidRPr="00073156" w:rsidRDefault="00B72CC5" w:rsidP="00B72CC5">
      <w:pPr>
        <w:pStyle w:val="ListParagraph"/>
        <w:numPr>
          <w:ilvl w:val="0"/>
          <w:numId w:val="1"/>
        </w:numPr>
        <w:rPr>
          <w:rFonts w:asciiTheme="minorHAnsi" w:hAnsiTheme="minorHAnsi"/>
          <w:sz w:val="22"/>
        </w:rPr>
      </w:pPr>
      <w:r w:rsidRPr="00073156">
        <w:rPr>
          <w:rFonts w:asciiTheme="minorHAnsi" w:hAnsiTheme="minorHAnsi"/>
          <w:sz w:val="22"/>
        </w:rPr>
        <w:t>Read your challenge.</w:t>
      </w:r>
      <w:r w:rsidR="006E1256" w:rsidRPr="006E1256">
        <w:rPr>
          <w:rFonts w:ascii="Arial" w:hAnsi="Arial" w:cs="Arial"/>
          <w:sz w:val="20"/>
          <w:szCs w:val="20"/>
        </w:rPr>
        <w:t xml:space="preserve"> </w:t>
      </w:r>
    </w:p>
    <w:p w:rsidR="00B72CC5" w:rsidRPr="00073156" w:rsidRDefault="00B72CC5" w:rsidP="00B72CC5">
      <w:pPr>
        <w:pStyle w:val="ListParagraph"/>
        <w:numPr>
          <w:ilvl w:val="0"/>
          <w:numId w:val="1"/>
        </w:numPr>
        <w:rPr>
          <w:rFonts w:asciiTheme="minorHAnsi" w:hAnsiTheme="minorHAnsi"/>
          <w:sz w:val="22"/>
        </w:rPr>
      </w:pPr>
      <w:r w:rsidRPr="00073156">
        <w:rPr>
          <w:rFonts w:asciiTheme="minorHAnsi" w:hAnsiTheme="minorHAnsi"/>
          <w:sz w:val="22"/>
        </w:rPr>
        <w:t>Develop your initial responses and process as you work through your ideas in your sketchbook.  Sketch, write, draw, research (books, internet, etc.) your responses into your sketchbook.  Cite your sources of inspiration.</w:t>
      </w:r>
      <w:r>
        <w:rPr>
          <w:rFonts w:asciiTheme="minorHAnsi" w:hAnsiTheme="minorHAnsi"/>
          <w:sz w:val="22"/>
        </w:rPr>
        <w:t xml:space="preserve">   (Include drawings that show the front, back and side views – 360 degrees.)</w:t>
      </w:r>
    </w:p>
    <w:p w:rsidR="00B72CC5" w:rsidRPr="00073156" w:rsidRDefault="00E10FED" w:rsidP="00B72CC5">
      <w:pPr>
        <w:pStyle w:val="ListParagraph"/>
        <w:numPr>
          <w:ilvl w:val="0"/>
          <w:numId w:val="1"/>
        </w:numPr>
        <w:rPr>
          <w:rFonts w:asciiTheme="minorHAnsi" w:hAnsiTheme="minorHAnsi"/>
          <w:sz w:val="22"/>
        </w:rPr>
      </w:pPr>
      <w:r>
        <w:rPr>
          <w:rFonts w:asciiTheme="minorHAnsi" w:hAnsiTheme="minorHAnsi"/>
          <w:noProof/>
          <w:sz w:val="22"/>
          <w:lang w:eastAsia="en-CA"/>
        </w:rPr>
        <w:drawing>
          <wp:anchor distT="0" distB="0" distL="114300" distR="114300" simplePos="0" relativeHeight="251663360" behindDoc="1" locked="0" layoutInCell="1" allowOverlap="1">
            <wp:simplePos x="0" y="0"/>
            <wp:positionH relativeFrom="column">
              <wp:posOffset>-2533650</wp:posOffset>
            </wp:positionH>
            <wp:positionV relativeFrom="paragraph">
              <wp:posOffset>851535</wp:posOffset>
            </wp:positionV>
            <wp:extent cx="2867025" cy="1981200"/>
            <wp:effectExtent l="19050" t="0" r="9525" b="0"/>
            <wp:wrapTight wrapText="right">
              <wp:wrapPolygon edited="0">
                <wp:start x="-144" y="0"/>
                <wp:lineTo x="-144" y="21392"/>
                <wp:lineTo x="21672" y="21392"/>
                <wp:lineTo x="21672" y="0"/>
                <wp:lineTo x="-144" y="0"/>
              </wp:wrapPolygon>
            </wp:wrapTight>
            <wp:docPr id="19" name="il_fi" descr="http://assets.inhabitat.com/wp-content/blogs.dir/1/files/2011/10/crayon-sculptures1-537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inhabitat.com/wp-content/blogs.dir/1/files/2011/10/crayon-sculptures1-537x372.jpg"/>
                    <pic:cNvPicPr>
                      <a:picLocks noChangeAspect="1" noChangeArrowheads="1"/>
                    </pic:cNvPicPr>
                  </pic:nvPicPr>
                  <pic:blipFill>
                    <a:blip r:embed="rId8" cstate="print"/>
                    <a:srcRect/>
                    <a:stretch>
                      <a:fillRect/>
                    </a:stretch>
                  </pic:blipFill>
                  <pic:spPr bwMode="auto">
                    <a:xfrm>
                      <a:off x="0" y="0"/>
                      <a:ext cx="2867025" cy="1981200"/>
                    </a:xfrm>
                    <a:prstGeom prst="rect">
                      <a:avLst/>
                    </a:prstGeom>
                    <a:noFill/>
                    <a:ln w="9525">
                      <a:noFill/>
                      <a:miter lim="800000"/>
                      <a:headEnd/>
                      <a:tailEnd/>
                    </a:ln>
                  </pic:spPr>
                </pic:pic>
              </a:graphicData>
            </a:graphic>
          </wp:anchor>
        </w:drawing>
      </w:r>
      <w:r w:rsidR="00B72CC5" w:rsidRPr="00073156">
        <w:rPr>
          <w:rFonts w:asciiTheme="minorHAnsi" w:hAnsiTheme="minorHAnsi"/>
          <w:sz w:val="22"/>
        </w:rPr>
        <w:t xml:space="preserve">Complete your creative response/vision.  </w:t>
      </w:r>
    </w:p>
    <w:p w:rsidR="00B72CC5" w:rsidRDefault="00B72CC5" w:rsidP="00B72CC5">
      <w:pPr>
        <w:pStyle w:val="ListParagraph"/>
        <w:numPr>
          <w:ilvl w:val="0"/>
          <w:numId w:val="1"/>
        </w:numPr>
        <w:rPr>
          <w:rFonts w:asciiTheme="minorHAnsi" w:hAnsiTheme="minorHAnsi"/>
          <w:sz w:val="22"/>
        </w:rPr>
      </w:pPr>
      <w:r w:rsidRPr="00073156">
        <w:rPr>
          <w:rFonts w:asciiTheme="minorHAnsi" w:hAnsiTheme="minorHAnsi"/>
          <w:sz w:val="22"/>
        </w:rPr>
        <w:t>Class Critique.</w:t>
      </w:r>
    </w:p>
    <w:p w:rsidR="00E10FED" w:rsidRDefault="00E10FED" w:rsidP="00E10FED">
      <w:pPr>
        <w:rPr>
          <w:rFonts w:asciiTheme="minorHAnsi" w:hAnsiTheme="minorHAnsi"/>
          <w:sz w:val="22"/>
        </w:rPr>
      </w:pPr>
    </w:p>
    <w:p w:rsidR="00E10FED" w:rsidRDefault="00E10FED" w:rsidP="00E10FED">
      <w:pPr>
        <w:rPr>
          <w:rFonts w:asciiTheme="minorHAnsi" w:hAnsiTheme="minorHAnsi"/>
          <w:sz w:val="22"/>
        </w:rPr>
      </w:pPr>
    </w:p>
    <w:p w:rsidR="00E10FED" w:rsidRPr="00073156" w:rsidRDefault="00E10FED" w:rsidP="00E10FED">
      <w:pPr>
        <w:rPr>
          <w:rFonts w:asciiTheme="minorHAnsi" w:hAnsiTheme="minorHAnsi"/>
          <w:b/>
          <w:sz w:val="22"/>
        </w:rPr>
      </w:pPr>
      <w:r w:rsidRPr="00073156">
        <w:rPr>
          <w:rFonts w:asciiTheme="minorHAnsi" w:hAnsiTheme="minorHAnsi"/>
          <w:b/>
          <w:sz w:val="22"/>
        </w:rPr>
        <w:t>Please Consider:</w:t>
      </w:r>
    </w:p>
    <w:p w:rsidR="00E10FED" w:rsidRPr="00073156" w:rsidRDefault="00E10FED" w:rsidP="00E10FED">
      <w:pPr>
        <w:rPr>
          <w:rFonts w:asciiTheme="minorHAnsi" w:hAnsiTheme="minorHAnsi"/>
          <w:sz w:val="22"/>
        </w:rPr>
      </w:pPr>
      <w:r w:rsidRPr="00073156">
        <w:rPr>
          <w:rFonts w:asciiTheme="minorHAnsi" w:hAnsiTheme="minorHAnsi"/>
          <w:sz w:val="22"/>
        </w:rPr>
        <w:t>Be Creative, Take Risks, Try New Ideas</w:t>
      </w:r>
    </w:p>
    <w:p w:rsidR="00E10FED" w:rsidRPr="00073156" w:rsidRDefault="00E10FED" w:rsidP="00E10FED">
      <w:pPr>
        <w:rPr>
          <w:rFonts w:asciiTheme="minorHAnsi" w:hAnsiTheme="minorHAnsi"/>
          <w:sz w:val="22"/>
        </w:rPr>
      </w:pPr>
      <w:r w:rsidRPr="00073156">
        <w:rPr>
          <w:rFonts w:asciiTheme="minorHAnsi" w:hAnsiTheme="minorHAnsi"/>
          <w:sz w:val="22"/>
        </w:rPr>
        <w:t xml:space="preserve"> Your </w:t>
      </w:r>
      <w:r>
        <w:rPr>
          <w:rFonts w:asciiTheme="minorHAnsi" w:hAnsiTheme="minorHAnsi"/>
          <w:sz w:val="22"/>
        </w:rPr>
        <w:t>Crayon</w:t>
      </w:r>
      <w:r w:rsidRPr="00073156">
        <w:rPr>
          <w:rFonts w:asciiTheme="minorHAnsi" w:hAnsiTheme="minorHAnsi"/>
          <w:sz w:val="22"/>
        </w:rPr>
        <w:t xml:space="preserve"> should be TRANSFORMED!  </w:t>
      </w:r>
    </w:p>
    <w:p w:rsidR="00E10FED" w:rsidRDefault="00E10FED" w:rsidP="00E10FED">
      <w:pPr>
        <w:rPr>
          <w:rFonts w:asciiTheme="minorHAnsi" w:hAnsiTheme="minorHAnsi"/>
          <w:sz w:val="22"/>
        </w:rPr>
      </w:pPr>
      <w:r w:rsidRPr="00073156">
        <w:rPr>
          <w:rFonts w:asciiTheme="minorHAnsi" w:hAnsiTheme="minorHAnsi"/>
          <w:sz w:val="22"/>
        </w:rPr>
        <w:t xml:space="preserve">Think 3D and/or about the Specific Qualities that </w:t>
      </w:r>
      <w:r>
        <w:rPr>
          <w:rFonts w:asciiTheme="minorHAnsi" w:hAnsiTheme="minorHAnsi"/>
          <w:sz w:val="22"/>
        </w:rPr>
        <w:t>wax crayons possess</w:t>
      </w:r>
      <w:r w:rsidRPr="00073156">
        <w:rPr>
          <w:rFonts w:asciiTheme="minorHAnsi" w:hAnsiTheme="minorHAnsi"/>
          <w:sz w:val="22"/>
        </w:rPr>
        <w:t xml:space="preserve">  </w:t>
      </w:r>
    </w:p>
    <w:p w:rsidR="00E10FED" w:rsidRDefault="00E10FED" w:rsidP="00E10FED">
      <w:pPr>
        <w:rPr>
          <w:rFonts w:asciiTheme="minorHAnsi" w:hAnsiTheme="minorHAnsi"/>
          <w:sz w:val="22"/>
        </w:rPr>
      </w:pPr>
    </w:p>
    <w:p w:rsidR="00E10FED" w:rsidRPr="003E5D42" w:rsidRDefault="00E10FED" w:rsidP="00E10FED">
      <w:pPr>
        <w:rPr>
          <w:rFonts w:asciiTheme="minorHAnsi" w:hAnsiTheme="minorHAnsi"/>
          <w:b/>
          <w:sz w:val="22"/>
        </w:rPr>
      </w:pPr>
      <w:r w:rsidRPr="003E5D42">
        <w:rPr>
          <w:rFonts w:asciiTheme="minorHAnsi" w:hAnsiTheme="minorHAnsi"/>
          <w:b/>
          <w:sz w:val="22"/>
        </w:rPr>
        <w:t>Points of Evaluation:</w:t>
      </w:r>
    </w:p>
    <w:p w:rsidR="00E10FED" w:rsidRDefault="00E10FED" w:rsidP="00E10FED">
      <w:pPr>
        <w:pStyle w:val="ListParagraph"/>
        <w:numPr>
          <w:ilvl w:val="0"/>
          <w:numId w:val="2"/>
        </w:numPr>
        <w:rPr>
          <w:rFonts w:asciiTheme="minorHAnsi" w:hAnsiTheme="minorHAnsi"/>
          <w:sz w:val="22"/>
        </w:rPr>
      </w:pPr>
      <w:r>
        <w:rPr>
          <w:rFonts w:asciiTheme="minorHAnsi" w:hAnsiTheme="minorHAnsi"/>
          <w:sz w:val="22"/>
        </w:rPr>
        <w:t>Record of Creative Process in Sketchbook</w:t>
      </w:r>
    </w:p>
    <w:p w:rsidR="00E10FED" w:rsidRDefault="00E10FED" w:rsidP="00E10FED">
      <w:pPr>
        <w:pStyle w:val="ListParagraph"/>
        <w:numPr>
          <w:ilvl w:val="0"/>
          <w:numId w:val="2"/>
        </w:numPr>
        <w:rPr>
          <w:rFonts w:asciiTheme="minorHAnsi" w:hAnsiTheme="minorHAnsi"/>
          <w:sz w:val="22"/>
        </w:rPr>
      </w:pPr>
      <w:r>
        <w:rPr>
          <w:rFonts w:asciiTheme="minorHAnsi" w:hAnsiTheme="minorHAnsi"/>
          <w:sz w:val="22"/>
        </w:rPr>
        <w:t>Transformation of Crayon – Strong 3D Composition</w:t>
      </w:r>
    </w:p>
    <w:p w:rsidR="00E10FED" w:rsidRDefault="00E10FED" w:rsidP="00E10FED">
      <w:pPr>
        <w:pStyle w:val="ListParagraph"/>
        <w:numPr>
          <w:ilvl w:val="0"/>
          <w:numId w:val="2"/>
        </w:numPr>
        <w:rPr>
          <w:rFonts w:asciiTheme="minorHAnsi" w:hAnsiTheme="minorHAnsi"/>
          <w:sz w:val="22"/>
        </w:rPr>
      </w:pPr>
      <w:r>
        <w:rPr>
          <w:rFonts w:asciiTheme="minorHAnsi" w:hAnsiTheme="minorHAnsi"/>
          <w:sz w:val="22"/>
        </w:rPr>
        <w:t>Skill in Completion of Artwork</w:t>
      </w:r>
    </w:p>
    <w:p w:rsidR="00E10FED" w:rsidRPr="00E10FED" w:rsidRDefault="00E10FED" w:rsidP="00E10FED">
      <w:pPr>
        <w:pStyle w:val="ListParagraph"/>
        <w:numPr>
          <w:ilvl w:val="0"/>
          <w:numId w:val="2"/>
        </w:numPr>
        <w:rPr>
          <w:rFonts w:asciiTheme="minorHAnsi" w:hAnsiTheme="minorHAnsi"/>
          <w:sz w:val="22"/>
        </w:rPr>
      </w:pPr>
      <w:r w:rsidRPr="00E10FED">
        <w:rPr>
          <w:rFonts w:asciiTheme="minorHAnsi" w:hAnsiTheme="minorHAnsi"/>
          <w:sz w:val="22"/>
        </w:rPr>
        <w:t>Time on Task</w:t>
      </w:r>
    </w:p>
    <w:sectPr w:rsidR="00E10FED" w:rsidRPr="00E10FED" w:rsidSect="00B72CC5">
      <w:pgSz w:w="12240" w:h="15840"/>
      <w:pgMar w:top="126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6CE"/>
    <w:multiLevelType w:val="hybridMultilevel"/>
    <w:tmpl w:val="85B63A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0417862"/>
    <w:multiLevelType w:val="hybridMultilevel"/>
    <w:tmpl w:val="389C3C4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1015"/>
    <w:rsid w:val="002C501E"/>
    <w:rsid w:val="00553D45"/>
    <w:rsid w:val="006E1256"/>
    <w:rsid w:val="007E1015"/>
    <w:rsid w:val="00894BB8"/>
    <w:rsid w:val="00B72CC5"/>
    <w:rsid w:val="00BB27BC"/>
    <w:rsid w:val="00E10F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C5"/>
    <w:pPr>
      <w:ind w:left="720"/>
      <w:contextualSpacing/>
    </w:pPr>
  </w:style>
  <w:style w:type="table" w:styleId="TableGrid">
    <w:name w:val="Table Grid"/>
    <w:basedOn w:val="TableNormal"/>
    <w:uiPriority w:val="59"/>
    <w:rsid w:val="00B72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256"/>
    <w:rPr>
      <w:rFonts w:ascii="Tahoma" w:hAnsi="Tahoma" w:cs="Tahoma"/>
      <w:sz w:val="16"/>
      <w:szCs w:val="16"/>
    </w:rPr>
  </w:style>
  <w:style w:type="character" w:customStyle="1" w:styleId="BalloonTextChar">
    <w:name w:val="Balloon Text Char"/>
    <w:basedOn w:val="DefaultParagraphFont"/>
    <w:link w:val="BalloonText"/>
    <w:uiPriority w:val="99"/>
    <w:semiHidden/>
    <w:rsid w:val="006E1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2014-02-07T15:10:00Z</dcterms:created>
  <dcterms:modified xsi:type="dcterms:W3CDTF">2014-02-07T15:10:00Z</dcterms:modified>
</cp:coreProperties>
</file>